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43" w:rsidRDefault="006E6843" w:rsidP="006E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E6843" w:rsidRDefault="003248B6" w:rsidP="006E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СМОРОДИНСКОГО </w:t>
      </w:r>
      <w:r w:rsidR="006E6843">
        <w:rPr>
          <w:b/>
          <w:sz w:val="28"/>
          <w:szCs w:val="28"/>
        </w:rPr>
        <w:t>МУНИЦИПАЛЬНОГО ОБРАЗОВАНИЯ ПЕРЕЛЮБСКОГО  МУНИЦИПАЛЬНОГО РАЙОНА</w:t>
      </w:r>
    </w:p>
    <w:p w:rsidR="006E6843" w:rsidRDefault="006E6843" w:rsidP="006E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6E6843" w:rsidRDefault="006E6843" w:rsidP="006E6843">
      <w:pPr>
        <w:tabs>
          <w:tab w:val="left" w:pos="5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E6843" w:rsidRDefault="006E6843" w:rsidP="006E68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E6843" w:rsidRDefault="006E6843" w:rsidP="006E6843">
      <w:pPr>
        <w:rPr>
          <w:b/>
          <w:sz w:val="28"/>
          <w:szCs w:val="28"/>
        </w:rPr>
      </w:pPr>
    </w:p>
    <w:p w:rsidR="006E6843" w:rsidRDefault="006E6843" w:rsidP="006E6843">
      <w:pPr>
        <w:rPr>
          <w:b/>
          <w:sz w:val="28"/>
          <w:szCs w:val="28"/>
        </w:rPr>
      </w:pPr>
    </w:p>
    <w:p w:rsidR="006E6843" w:rsidRDefault="000C68FB" w:rsidP="006E68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994124">
        <w:rPr>
          <w:b/>
          <w:sz w:val="28"/>
          <w:szCs w:val="28"/>
        </w:rPr>
        <w:t>18</w:t>
      </w:r>
      <w:r w:rsidR="006E6843">
        <w:rPr>
          <w:b/>
          <w:sz w:val="28"/>
          <w:szCs w:val="28"/>
        </w:rPr>
        <w:t xml:space="preserve"> январ</w:t>
      </w:r>
      <w:r w:rsidR="003248B6">
        <w:rPr>
          <w:b/>
          <w:sz w:val="28"/>
          <w:szCs w:val="28"/>
        </w:rPr>
        <w:t>я 201</w:t>
      </w:r>
      <w:r w:rsidR="00994124">
        <w:rPr>
          <w:b/>
          <w:sz w:val="28"/>
          <w:szCs w:val="28"/>
        </w:rPr>
        <w:t>8</w:t>
      </w:r>
      <w:r w:rsidR="003248B6">
        <w:rPr>
          <w:b/>
          <w:sz w:val="28"/>
          <w:szCs w:val="28"/>
        </w:rPr>
        <w:t xml:space="preserve">  года                 № </w:t>
      </w:r>
      <w:r w:rsidR="001F24D2">
        <w:rPr>
          <w:b/>
          <w:sz w:val="28"/>
          <w:szCs w:val="28"/>
        </w:rPr>
        <w:t>1</w:t>
      </w:r>
      <w:r w:rsidR="003248B6">
        <w:rPr>
          <w:b/>
          <w:sz w:val="28"/>
          <w:szCs w:val="28"/>
        </w:rPr>
        <w:t xml:space="preserve"> </w:t>
      </w:r>
      <w:r w:rsidR="003248B6">
        <w:rPr>
          <w:b/>
          <w:sz w:val="28"/>
          <w:szCs w:val="28"/>
        </w:rPr>
        <w:tab/>
      </w:r>
      <w:r w:rsidR="003248B6">
        <w:rPr>
          <w:b/>
          <w:sz w:val="28"/>
          <w:szCs w:val="28"/>
        </w:rPr>
        <w:tab/>
      </w:r>
      <w:r w:rsidR="003248B6">
        <w:rPr>
          <w:b/>
          <w:sz w:val="28"/>
          <w:szCs w:val="28"/>
        </w:rPr>
        <w:tab/>
      </w:r>
      <w:r w:rsidR="003248B6">
        <w:rPr>
          <w:b/>
          <w:sz w:val="28"/>
          <w:szCs w:val="28"/>
        </w:rPr>
        <w:tab/>
      </w:r>
      <w:proofErr w:type="gramStart"/>
      <w:r w:rsidR="003248B6">
        <w:rPr>
          <w:b/>
          <w:sz w:val="28"/>
          <w:szCs w:val="28"/>
        </w:rPr>
        <w:t>с</w:t>
      </w:r>
      <w:proofErr w:type="gramEnd"/>
      <w:r w:rsidR="003248B6">
        <w:rPr>
          <w:b/>
          <w:sz w:val="28"/>
          <w:szCs w:val="28"/>
        </w:rPr>
        <w:t xml:space="preserve">. Смородинка </w:t>
      </w:r>
    </w:p>
    <w:p w:rsidR="003248B6" w:rsidRDefault="003248B6" w:rsidP="006E6843">
      <w:pPr>
        <w:rPr>
          <w:b/>
          <w:sz w:val="28"/>
          <w:szCs w:val="28"/>
        </w:rPr>
      </w:pPr>
    </w:p>
    <w:p w:rsidR="006E6843" w:rsidRPr="002C0283" w:rsidRDefault="006E6843" w:rsidP="006E6843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Об утверждении муниципальной программы</w:t>
      </w:r>
    </w:p>
    <w:p w:rsidR="006E6843" w:rsidRPr="002C0283" w:rsidRDefault="006E6843" w:rsidP="006E6843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«Содержание и ремонт автомобильных дорог</w:t>
      </w:r>
    </w:p>
    <w:p w:rsidR="006E6843" w:rsidRPr="002C0283" w:rsidRDefault="006E6843" w:rsidP="006E6843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общего пользования местного значения</w:t>
      </w:r>
    </w:p>
    <w:p w:rsidR="006E6843" w:rsidRDefault="003248B6" w:rsidP="006E6843">
      <w:pPr>
        <w:shd w:val="clear" w:color="auto" w:fill="FFFFFF"/>
        <w:rPr>
          <w:rFonts w:eastAsia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Смородинского </w:t>
      </w:r>
      <w:r w:rsidR="006E6843">
        <w:rPr>
          <w:rFonts w:eastAsia="Calibri" w:cs="Calibri"/>
          <w:b/>
          <w:sz w:val="28"/>
          <w:szCs w:val="28"/>
        </w:rPr>
        <w:t>муниципального образования</w:t>
      </w:r>
    </w:p>
    <w:p w:rsidR="006E6843" w:rsidRPr="005946B1" w:rsidRDefault="006E6843" w:rsidP="006E6843">
      <w:pPr>
        <w:shd w:val="clear" w:color="auto" w:fill="FFFFFF"/>
        <w:rPr>
          <w:b/>
          <w:color w:val="414141"/>
          <w:sz w:val="28"/>
          <w:szCs w:val="28"/>
        </w:rPr>
      </w:pPr>
      <w:r w:rsidRPr="00E22065">
        <w:rPr>
          <w:rFonts w:eastAsia="Calibri" w:cs="Calibri"/>
          <w:b/>
          <w:sz w:val="28"/>
          <w:szCs w:val="28"/>
        </w:rPr>
        <w:t>Перелюбского муниципального района</w:t>
      </w:r>
    </w:p>
    <w:p w:rsidR="006E6843" w:rsidRDefault="006E6843" w:rsidP="006E6843">
      <w:pPr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Саратовской области на  201</w:t>
      </w:r>
      <w:r w:rsidR="00994124">
        <w:rPr>
          <w:rFonts w:eastAsia="Calibri" w:cs="Calibri"/>
          <w:b/>
          <w:sz w:val="28"/>
          <w:szCs w:val="28"/>
        </w:rPr>
        <w:t>8</w:t>
      </w:r>
      <w:r>
        <w:rPr>
          <w:rFonts w:eastAsia="Calibri" w:cs="Calibri"/>
          <w:b/>
          <w:sz w:val="28"/>
          <w:szCs w:val="28"/>
        </w:rPr>
        <w:t xml:space="preserve"> год»  </w:t>
      </w:r>
    </w:p>
    <w:p w:rsidR="006E6843" w:rsidRDefault="006E6843" w:rsidP="006E6843">
      <w:pPr>
        <w:rPr>
          <w:rFonts w:eastAsia="Calibri" w:cs="Calibri"/>
          <w:b/>
          <w:sz w:val="28"/>
          <w:szCs w:val="28"/>
        </w:rPr>
      </w:pPr>
    </w:p>
    <w:p w:rsidR="006E6843" w:rsidRDefault="006E6843" w:rsidP="006E6843">
      <w:pPr>
        <w:ind w:left="142" w:hanging="142"/>
        <w:jc w:val="both"/>
        <w:rPr>
          <w:color w:val="000000"/>
          <w:sz w:val="28"/>
          <w:szCs w:val="28"/>
        </w:rPr>
      </w:pPr>
      <w:r w:rsidRPr="00E22065">
        <w:rPr>
          <w:sz w:val="28"/>
          <w:szCs w:val="28"/>
        </w:rPr>
        <w:t xml:space="preserve">                  В целях совершенствования и развития </w:t>
      </w:r>
      <w:proofErr w:type="gramStart"/>
      <w:r w:rsidRPr="00E22065">
        <w:rPr>
          <w:sz w:val="28"/>
          <w:szCs w:val="28"/>
        </w:rPr>
        <w:t>сети</w:t>
      </w:r>
      <w:proofErr w:type="gramEnd"/>
      <w:r w:rsidRPr="00E22065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  в населенных пунктах </w:t>
      </w:r>
      <w:r w:rsidR="003248B6">
        <w:rPr>
          <w:sz w:val="28"/>
          <w:szCs w:val="28"/>
        </w:rPr>
        <w:t xml:space="preserve">Смородинского </w:t>
      </w:r>
      <w:r w:rsidRPr="00E22065">
        <w:rPr>
          <w:sz w:val="28"/>
          <w:szCs w:val="28"/>
        </w:rPr>
        <w:t xml:space="preserve"> муниципального образования  и в с</w:t>
      </w:r>
      <w:r>
        <w:rPr>
          <w:sz w:val="28"/>
          <w:szCs w:val="28"/>
        </w:rPr>
        <w:t xml:space="preserve">оответствии с Уставом  </w:t>
      </w:r>
      <w:r w:rsidR="003248B6">
        <w:rPr>
          <w:sz w:val="28"/>
          <w:szCs w:val="28"/>
        </w:rPr>
        <w:t xml:space="preserve">Смородинского </w:t>
      </w:r>
      <w:r w:rsidRPr="00E22065">
        <w:rPr>
          <w:sz w:val="28"/>
          <w:szCs w:val="28"/>
        </w:rPr>
        <w:t xml:space="preserve"> муниципального образования </w:t>
      </w:r>
      <w:r w:rsidRPr="00E22065">
        <w:rPr>
          <w:sz w:val="28"/>
          <w:szCs w:val="28"/>
          <w:lang w:eastAsia="ar-SA"/>
        </w:rPr>
        <w:t>Перелюбского</w:t>
      </w:r>
      <w:r w:rsidRPr="00E22065">
        <w:rPr>
          <w:color w:val="000000"/>
          <w:sz w:val="28"/>
          <w:szCs w:val="28"/>
        </w:rPr>
        <w:t xml:space="preserve"> муниципального района Саратовской области </w:t>
      </w:r>
    </w:p>
    <w:p w:rsidR="006E6843" w:rsidRDefault="006E6843" w:rsidP="006E6843">
      <w:pPr>
        <w:ind w:left="142" w:hanging="142"/>
        <w:jc w:val="both"/>
        <w:rPr>
          <w:color w:val="000000"/>
          <w:sz w:val="28"/>
          <w:szCs w:val="28"/>
        </w:rPr>
      </w:pPr>
    </w:p>
    <w:p w:rsidR="006E6843" w:rsidRDefault="006E6843" w:rsidP="006E6843">
      <w:pPr>
        <w:ind w:left="142" w:hanging="142"/>
        <w:jc w:val="both"/>
        <w:rPr>
          <w:color w:val="000000"/>
          <w:sz w:val="28"/>
          <w:szCs w:val="28"/>
        </w:rPr>
      </w:pPr>
    </w:p>
    <w:p w:rsidR="006E6843" w:rsidRDefault="006E6843" w:rsidP="006E6843">
      <w:pPr>
        <w:ind w:left="142" w:hanging="142"/>
        <w:jc w:val="both"/>
        <w:rPr>
          <w:sz w:val="28"/>
          <w:szCs w:val="28"/>
        </w:rPr>
      </w:pPr>
      <w:r w:rsidRPr="00E22065">
        <w:rPr>
          <w:b/>
          <w:bCs/>
          <w:sz w:val="28"/>
          <w:szCs w:val="28"/>
        </w:rPr>
        <w:t>ПОСТАНОВЛЯЮ</w:t>
      </w:r>
      <w:r w:rsidRPr="00E22065">
        <w:rPr>
          <w:sz w:val="28"/>
          <w:szCs w:val="28"/>
        </w:rPr>
        <w:t>:</w:t>
      </w:r>
    </w:p>
    <w:p w:rsidR="006E6843" w:rsidRDefault="006E6843" w:rsidP="006E6843">
      <w:pPr>
        <w:ind w:left="142" w:hanging="142"/>
        <w:jc w:val="both"/>
        <w:rPr>
          <w:sz w:val="28"/>
          <w:szCs w:val="28"/>
        </w:rPr>
      </w:pPr>
    </w:p>
    <w:p w:rsidR="006E6843" w:rsidRPr="00E22065" w:rsidRDefault="006E6843" w:rsidP="006E6843">
      <w:pPr>
        <w:ind w:left="142" w:hanging="142"/>
        <w:jc w:val="both"/>
        <w:rPr>
          <w:sz w:val="28"/>
          <w:szCs w:val="28"/>
        </w:rPr>
      </w:pPr>
    </w:p>
    <w:p w:rsidR="006E6843" w:rsidRPr="005F08DA" w:rsidRDefault="006E6843" w:rsidP="006E6843">
      <w:pPr>
        <w:jc w:val="both"/>
        <w:rPr>
          <w:bCs/>
          <w:sz w:val="28"/>
          <w:szCs w:val="28"/>
        </w:rPr>
      </w:pPr>
      <w:r w:rsidRPr="005F08DA">
        <w:rPr>
          <w:rFonts w:eastAsia="Calibri" w:cs="Calibri"/>
          <w:sz w:val="28"/>
          <w:szCs w:val="28"/>
        </w:rPr>
        <w:t xml:space="preserve">1.Утвердить </w:t>
      </w:r>
      <w:r w:rsidRPr="005F08DA">
        <w:rPr>
          <w:bCs/>
          <w:sz w:val="28"/>
          <w:szCs w:val="28"/>
        </w:rPr>
        <w:t xml:space="preserve">  муниципальну</w:t>
      </w:r>
      <w:r>
        <w:rPr>
          <w:bCs/>
          <w:sz w:val="28"/>
          <w:szCs w:val="28"/>
        </w:rPr>
        <w:t xml:space="preserve">ю </w:t>
      </w:r>
      <w:r w:rsidRPr="005F08DA">
        <w:rPr>
          <w:bCs/>
          <w:sz w:val="28"/>
          <w:szCs w:val="28"/>
        </w:rPr>
        <w:t>программу</w:t>
      </w:r>
      <w:r w:rsidR="003248B6">
        <w:rPr>
          <w:bCs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 xml:space="preserve">«Содержание  </w:t>
      </w:r>
      <w:r w:rsidRPr="005F08DA">
        <w:rPr>
          <w:rFonts w:eastAsia="Calibri" w:cs="Calibri"/>
          <w:sz w:val="28"/>
          <w:szCs w:val="28"/>
        </w:rPr>
        <w:t>и ремонт автомобильных дорог общего пользования</w:t>
      </w:r>
      <w:r w:rsidR="003248B6">
        <w:rPr>
          <w:rFonts w:eastAsia="Calibri" w:cs="Calibri"/>
          <w:sz w:val="28"/>
          <w:szCs w:val="28"/>
        </w:rPr>
        <w:t xml:space="preserve"> </w:t>
      </w:r>
      <w:r w:rsidRPr="005F08DA">
        <w:rPr>
          <w:rFonts w:eastAsia="Calibri" w:cs="Calibri"/>
          <w:sz w:val="28"/>
          <w:szCs w:val="28"/>
        </w:rPr>
        <w:t>местного значения</w:t>
      </w:r>
      <w:r w:rsidR="003248B6">
        <w:rPr>
          <w:rFonts w:eastAsia="Calibri" w:cs="Calibri"/>
          <w:sz w:val="28"/>
          <w:szCs w:val="28"/>
        </w:rPr>
        <w:t xml:space="preserve"> Смородинского </w:t>
      </w:r>
      <w:r>
        <w:rPr>
          <w:rFonts w:eastAsia="Calibri" w:cs="Calibri"/>
          <w:sz w:val="28"/>
          <w:szCs w:val="28"/>
        </w:rPr>
        <w:t xml:space="preserve">муниципального образования </w:t>
      </w:r>
      <w:r w:rsidRPr="005F08DA">
        <w:rPr>
          <w:rFonts w:eastAsia="Calibri" w:cs="Calibri"/>
          <w:sz w:val="28"/>
          <w:szCs w:val="28"/>
        </w:rPr>
        <w:t>Перелюбского муниципального района</w:t>
      </w:r>
      <w:r w:rsidR="00994124">
        <w:rPr>
          <w:rFonts w:eastAsia="Calibri" w:cs="Calibri"/>
          <w:sz w:val="28"/>
          <w:szCs w:val="28"/>
        </w:rPr>
        <w:t xml:space="preserve"> </w:t>
      </w:r>
      <w:r w:rsidRPr="005F08DA">
        <w:rPr>
          <w:rFonts w:eastAsia="Calibri" w:cs="Calibri"/>
          <w:sz w:val="28"/>
          <w:szCs w:val="28"/>
        </w:rPr>
        <w:t>Саратовской области</w:t>
      </w:r>
      <w:r>
        <w:rPr>
          <w:rFonts w:eastAsia="Calibri" w:cs="Calibri"/>
          <w:sz w:val="28"/>
          <w:szCs w:val="28"/>
        </w:rPr>
        <w:t xml:space="preserve"> на  201</w:t>
      </w:r>
      <w:r w:rsidR="00994124">
        <w:rPr>
          <w:rFonts w:eastAsia="Calibri" w:cs="Calibri"/>
          <w:sz w:val="28"/>
          <w:szCs w:val="28"/>
        </w:rPr>
        <w:t>8</w:t>
      </w:r>
      <w:r>
        <w:rPr>
          <w:rFonts w:eastAsia="Calibri" w:cs="Calibri"/>
          <w:sz w:val="28"/>
          <w:szCs w:val="28"/>
        </w:rPr>
        <w:t xml:space="preserve"> год», согласно Приложению №1.</w:t>
      </w:r>
    </w:p>
    <w:p w:rsidR="006E6843" w:rsidRDefault="008849E3" w:rsidP="006E684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E6843" w:rsidRPr="00E22065">
        <w:rPr>
          <w:sz w:val="28"/>
          <w:szCs w:val="28"/>
        </w:rPr>
        <w:t>. Обнародовать настоящее постановление в местах для обнародования</w:t>
      </w:r>
      <w:r w:rsidR="006E6843">
        <w:rPr>
          <w:sz w:val="28"/>
          <w:szCs w:val="28"/>
        </w:rPr>
        <w:t>.</w:t>
      </w:r>
    </w:p>
    <w:p w:rsidR="006E6843" w:rsidRPr="002C0283" w:rsidRDefault="008849E3" w:rsidP="006E684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E6843" w:rsidRPr="00E22065">
        <w:rPr>
          <w:sz w:val="28"/>
          <w:szCs w:val="28"/>
        </w:rPr>
        <w:t>.</w:t>
      </w:r>
      <w:proofErr w:type="gramStart"/>
      <w:r w:rsidR="006E6843" w:rsidRPr="00E22065">
        <w:rPr>
          <w:sz w:val="28"/>
          <w:szCs w:val="28"/>
        </w:rPr>
        <w:t xml:space="preserve">Контроль </w:t>
      </w:r>
      <w:r w:rsidR="006E6843" w:rsidRPr="00E22065">
        <w:rPr>
          <w:color w:val="000000"/>
          <w:sz w:val="28"/>
          <w:szCs w:val="28"/>
        </w:rPr>
        <w:t>за</w:t>
      </w:r>
      <w:proofErr w:type="gramEnd"/>
      <w:r w:rsidR="006E6843" w:rsidRPr="00E22065">
        <w:rPr>
          <w:color w:val="000000"/>
          <w:sz w:val="28"/>
          <w:szCs w:val="28"/>
        </w:rPr>
        <w:t xml:space="preserve"> исполнением настоящего постановления  оставляю за собой. </w:t>
      </w:r>
    </w:p>
    <w:p w:rsidR="006E6843" w:rsidRPr="00E22065" w:rsidRDefault="006E6843" w:rsidP="006E6843">
      <w:pPr>
        <w:jc w:val="both"/>
        <w:rPr>
          <w:sz w:val="28"/>
          <w:szCs w:val="28"/>
        </w:rPr>
      </w:pPr>
    </w:p>
    <w:p w:rsidR="00D322E7" w:rsidRPr="001F24D2" w:rsidRDefault="00D322E7" w:rsidP="006E6843">
      <w:pPr>
        <w:jc w:val="both"/>
        <w:rPr>
          <w:bCs/>
          <w:color w:val="000000"/>
          <w:sz w:val="28"/>
          <w:szCs w:val="28"/>
        </w:rPr>
      </w:pPr>
    </w:p>
    <w:p w:rsidR="00D322E7" w:rsidRDefault="00D322E7" w:rsidP="006E6843">
      <w:pPr>
        <w:jc w:val="both"/>
        <w:rPr>
          <w:bCs/>
          <w:color w:val="000000"/>
          <w:sz w:val="28"/>
          <w:szCs w:val="28"/>
        </w:rPr>
      </w:pPr>
    </w:p>
    <w:p w:rsidR="008849E3" w:rsidRDefault="008849E3" w:rsidP="006E684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 w:rsidR="008849E3" w:rsidRDefault="008849E3" w:rsidP="006E6843">
      <w:pPr>
        <w:jc w:val="both"/>
        <w:rPr>
          <w:bCs/>
          <w:color w:val="000000"/>
          <w:sz w:val="28"/>
          <w:szCs w:val="28"/>
        </w:rPr>
      </w:pPr>
    </w:p>
    <w:p w:rsidR="008849E3" w:rsidRDefault="008849E3" w:rsidP="006E6843">
      <w:pPr>
        <w:jc w:val="both"/>
        <w:rPr>
          <w:bCs/>
          <w:color w:val="000000"/>
          <w:sz w:val="28"/>
          <w:szCs w:val="28"/>
        </w:rPr>
      </w:pPr>
    </w:p>
    <w:p w:rsidR="00073332" w:rsidRDefault="006E6843" w:rsidP="006E684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3248B6">
        <w:rPr>
          <w:bCs/>
          <w:color w:val="000000"/>
          <w:sz w:val="28"/>
          <w:szCs w:val="28"/>
        </w:rPr>
        <w:t xml:space="preserve">Смородинского </w:t>
      </w:r>
    </w:p>
    <w:p w:rsidR="006E6843" w:rsidRPr="00D41DC7" w:rsidRDefault="006E6843" w:rsidP="006E6843">
      <w:pPr>
        <w:jc w:val="both"/>
        <w:rPr>
          <w:bCs/>
          <w:color w:val="000000"/>
          <w:sz w:val="28"/>
          <w:szCs w:val="28"/>
        </w:rPr>
      </w:pPr>
      <w:r w:rsidRPr="00E22065">
        <w:rPr>
          <w:bCs/>
          <w:color w:val="000000"/>
          <w:sz w:val="28"/>
          <w:szCs w:val="28"/>
        </w:rPr>
        <w:t xml:space="preserve">муниципального образования                                 </w:t>
      </w:r>
      <w:r w:rsidR="003248B6">
        <w:rPr>
          <w:bCs/>
          <w:color w:val="000000"/>
          <w:sz w:val="28"/>
          <w:szCs w:val="28"/>
        </w:rPr>
        <w:t xml:space="preserve">Т.В. </w:t>
      </w:r>
      <w:proofErr w:type="spellStart"/>
      <w:r w:rsidR="003248B6">
        <w:rPr>
          <w:bCs/>
          <w:color w:val="000000"/>
          <w:sz w:val="28"/>
          <w:szCs w:val="28"/>
        </w:rPr>
        <w:t>Савлук</w:t>
      </w:r>
      <w:proofErr w:type="spellEnd"/>
    </w:p>
    <w:p w:rsidR="00D322E7" w:rsidRPr="001F24D2" w:rsidRDefault="00D322E7" w:rsidP="006E6843">
      <w:pPr>
        <w:jc w:val="right"/>
        <w:rPr>
          <w:rFonts w:eastAsia="Calibri"/>
          <w:bCs/>
        </w:rPr>
      </w:pPr>
    </w:p>
    <w:p w:rsidR="008849E3" w:rsidRDefault="008849E3" w:rsidP="006E6843">
      <w:pPr>
        <w:jc w:val="right"/>
        <w:rPr>
          <w:rFonts w:eastAsia="Calibri"/>
          <w:bCs/>
        </w:rPr>
      </w:pPr>
    </w:p>
    <w:p w:rsidR="008849E3" w:rsidRDefault="008849E3" w:rsidP="006E6843">
      <w:pPr>
        <w:jc w:val="right"/>
        <w:rPr>
          <w:rFonts w:eastAsia="Calibri"/>
          <w:bCs/>
        </w:rPr>
      </w:pPr>
    </w:p>
    <w:p w:rsidR="008849E3" w:rsidRDefault="008849E3" w:rsidP="006E6843">
      <w:pPr>
        <w:jc w:val="right"/>
        <w:rPr>
          <w:rFonts w:eastAsia="Calibri"/>
          <w:bCs/>
        </w:rPr>
      </w:pPr>
    </w:p>
    <w:p w:rsidR="006E6843" w:rsidRPr="00E626A0" w:rsidRDefault="006E6843" w:rsidP="006E6843">
      <w:pPr>
        <w:jc w:val="right"/>
        <w:rPr>
          <w:rFonts w:eastAsia="Calibri"/>
          <w:bCs/>
        </w:rPr>
      </w:pPr>
      <w:r w:rsidRPr="00E626A0">
        <w:rPr>
          <w:rFonts w:eastAsia="Calibri"/>
          <w:bCs/>
        </w:rPr>
        <w:lastRenderedPageBreak/>
        <w:t>Приложение № 1</w:t>
      </w:r>
    </w:p>
    <w:p w:rsidR="006E6843" w:rsidRDefault="006E6843" w:rsidP="006E6843">
      <w:pPr>
        <w:jc w:val="right"/>
        <w:rPr>
          <w:rFonts w:eastAsia="Calibri"/>
          <w:bCs/>
        </w:rPr>
      </w:pPr>
      <w:r w:rsidRPr="00E626A0">
        <w:rPr>
          <w:rFonts w:eastAsia="Calibri"/>
          <w:bCs/>
        </w:rPr>
        <w:t>к постановлению</w:t>
      </w:r>
    </w:p>
    <w:p w:rsidR="006E6843" w:rsidRDefault="006E6843" w:rsidP="006E6843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администрации </w:t>
      </w:r>
      <w:r w:rsidR="003248B6">
        <w:rPr>
          <w:rFonts w:eastAsia="Calibri"/>
          <w:bCs/>
        </w:rPr>
        <w:t>Смородинского</w:t>
      </w:r>
    </w:p>
    <w:p w:rsidR="006E6843" w:rsidRDefault="006E6843" w:rsidP="006E6843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муниципального образования </w:t>
      </w:r>
    </w:p>
    <w:p w:rsidR="006E6843" w:rsidRDefault="00280694" w:rsidP="006E6843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№ </w:t>
      </w:r>
      <w:r w:rsidR="001F24D2">
        <w:rPr>
          <w:rFonts w:eastAsia="Calibri"/>
          <w:bCs/>
        </w:rPr>
        <w:t>1</w:t>
      </w:r>
      <w:r>
        <w:rPr>
          <w:rFonts w:eastAsia="Calibri"/>
          <w:bCs/>
        </w:rPr>
        <w:t xml:space="preserve">от </w:t>
      </w:r>
      <w:r w:rsidR="00994124">
        <w:rPr>
          <w:rFonts w:eastAsia="Calibri"/>
          <w:bCs/>
        </w:rPr>
        <w:t>18</w:t>
      </w:r>
      <w:r w:rsidR="006E6843">
        <w:rPr>
          <w:rFonts w:eastAsia="Calibri"/>
          <w:bCs/>
        </w:rPr>
        <w:t>.01.201</w:t>
      </w:r>
      <w:r w:rsidR="00994124">
        <w:rPr>
          <w:rFonts w:eastAsia="Calibri"/>
          <w:bCs/>
        </w:rPr>
        <w:t>8</w:t>
      </w:r>
      <w:r w:rsidR="006E6843">
        <w:rPr>
          <w:rFonts w:eastAsia="Calibri"/>
          <w:bCs/>
        </w:rPr>
        <w:t xml:space="preserve"> года</w:t>
      </w: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Pr="001A43B0" w:rsidRDefault="006E6843" w:rsidP="006E684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Муниципальная</w:t>
      </w:r>
      <w:r w:rsidRPr="001A43B0">
        <w:rPr>
          <w:b/>
          <w:i/>
          <w:sz w:val="40"/>
          <w:szCs w:val="40"/>
        </w:rPr>
        <w:t xml:space="preserve"> программа</w:t>
      </w:r>
    </w:p>
    <w:p w:rsidR="006E6843" w:rsidRPr="001A43B0" w:rsidRDefault="006E6843" w:rsidP="006E6843">
      <w:pPr>
        <w:jc w:val="center"/>
        <w:rPr>
          <w:rFonts w:eastAsia="Calibri"/>
          <w:b/>
          <w:i/>
          <w:sz w:val="40"/>
          <w:szCs w:val="40"/>
        </w:rPr>
      </w:pPr>
      <w:r w:rsidRPr="001A43B0">
        <w:rPr>
          <w:rFonts w:eastAsia="Calibri"/>
          <w:b/>
          <w:i/>
          <w:sz w:val="40"/>
          <w:szCs w:val="40"/>
        </w:rPr>
        <w:t xml:space="preserve">«Содержание и  ремонт автомобильных дорог общего пользования местного значения   </w:t>
      </w:r>
      <w:r w:rsidR="003248B6">
        <w:rPr>
          <w:rFonts w:eastAsia="Calibri"/>
          <w:b/>
          <w:i/>
          <w:sz w:val="40"/>
          <w:szCs w:val="40"/>
        </w:rPr>
        <w:t xml:space="preserve">Смородинского </w:t>
      </w:r>
      <w:r w:rsidRPr="001A43B0">
        <w:rPr>
          <w:rFonts w:eastAsia="Calibri"/>
          <w:b/>
          <w:i/>
          <w:sz w:val="40"/>
          <w:szCs w:val="40"/>
        </w:rPr>
        <w:t xml:space="preserve"> муниципального образования</w:t>
      </w:r>
    </w:p>
    <w:p w:rsidR="006E6843" w:rsidRPr="001A43B0" w:rsidRDefault="006E6843" w:rsidP="006E6843">
      <w:pPr>
        <w:jc w:val="center"/>
        <w:rPr>
          <w:rFonts w:eastAsia="Calibri"/>
          <w:b/>
          <w:i/>
          <w:sz w:val="40"/>
          <w:szCs w:val="40"/>
        </w:rPr>
      </w:pPr>
      <w:r w:rsidRPr="001A43B0">
        <w:rPr>
          <w:rFonts w:eastAsia="Calibri"/>
          <w:b/>
          <w:i/>
          <w:sz w:val="40"/>
          <w:szCs w:val="40"/>
        </w:rPr>
        <w:t>Перелюбского муниципального района</w:t>
      </w:r>
    </w:p>
    <w:p w:rsidR="006E6843" w:rsidRPr="001A43B0" w:rsidRDefault="006E6843" w:rsidP="006E6843">
      <w:pPr>
        <w:jc w:val="center"/>
        <w:rPr>
          <w:rFonts w:eastAsia="Calibri"/>
          <w:b/>
          <w:i/>
          <w:sz w:val="40"/>
          <w:szCs w:val="40"/>
        </w:rPr>
      </w:pPr>
      <w:r w:rsidRPr="001A43B0">
        <w:rPr>
          <w:rFonts w:eastAsia="Calibri"/>
          <w:b/>
          <w:i/>
          <w:sz w:val="40"/>
          <w:szCs w:val="40"/>
        </w:rPr>
        <w:t>Саратовской области на 201</w:t>
      </w:r>
      <w:r w:rsidR="00994124">
        <w:rPr>
          <w:rFonts w:eastAsia="Calibri"/>
          <w:b/>
          <w:i/>
          <w:sz w:val="40"/>
          <w:szCs w:val="40"/>
        </w:rPr>
        <w:t>8</w:t>
      </w:r>
      <w:r w:rsidRPr="001A43B0">
        <w:rPr>
          <w:rFonts w:eastAsia="Calibri"/>
          <w:b/>
          <w:i/>
          <w:sz w:val="40"/>
          <w:szCs w:val="40"/>
        </w:rPr>
        <w:t xml:space="preserve"> год»</w:t>
      </w:r>
    </w:p>
    <w:p w:rsidR="006E6843" w:rsidRPr="001A43B0" w:rsidRDefault="006E6843" w:rsidP="006E6843">
      <w:pPr>
        <w:jc w:val="center"/>
        <w:rPr>
          <w:rFonts w:eastAsia="Calibri"/>
          <w:b/>
          <w:i/>
          <w:sz w:val="28"/>
          <w:szCs w:val="28"/>
        </w:rPr>
      </w:pPr>
    </w:p>
    <w:p w:rsidR="006E6843" w:rsidRDefault="006E6843" w:rsidP="006E6843">
      <w:pPr>
        <w:jc w:val="right"/>
        <w:rPr>
          <w:rFonts w:ascii="Calibri" w:eastAsia="Calibri" w:hAnsi="Calibri" w:cs="Calibri"/>
          <w:bCs/>
        </w:rPr>
      </w:pPr>
    </w:p>
    <w:p w:rsidR="006E6843" w:rsidRDefault="006E6843" w:rsidP="006E6843">
      <w:pPr>
        <w:jc w:val="right"/>
        <w:rPr>
          <w:rFonts w:ascii="Calibri" w:eastAsia="Calibri" w:hAnsi="Calibri" w:cs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Default="006E6843" w:rsidP="006E6843">
      <w:pPr>
        <w:jc w:val="right"/>
        <w:rPr>
          <w:rFonts w:eastAsia="Calibri"/>
          <w:bCs/>
        </w:rPr>
      </w:pPr>
    </w:p>
    <w:p w:rsidR="006E6843" w:rsidRPr="00E626A0" w:rsidRDefault="006E6843" w:rsidP="006E6843">
      <w:pPr>
        <w:jc w:val="right"/>
        <w:rPr>
          <w:rFonts w:eastAsia="Calibri"/>
          <w:bCs/>
        </w:rPr>
      </w:pPr>
    </w:p>
    <w:p w:rsidR="006E6843" w:rsidRPr="008729FE" w:rsidRDefault="006E6843" w:rsidP="006E6843">
      <w:pPr>
        <w:jc w:val="right"/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jc w:val="both"/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Pr="008729FE" w:rsidRDefault="006E6843" w:rsidP="006E6843">
      <w:pPr>
        <w:jc w:val="center"/>
        <w:rPr>
          <w:sz w:val="28"/>
          <w:szCs w:val="28"/>
        </w:rPr>
      </w:pPr>
    </w:p>
    <w:p w:rsidR="006E6843" w:rsidRPr="008729FE" w:rsidRDefault="006E6843" w:rsidP="006E6843">
      <w:pPr>
        <w:rPr>
          <w:rFonts w:ascii="Calibri" w:hAnsi="Calibri"/>
          <w:sz w:val="28"/>
          <w:szCs w:val="28"/>
        </w:rPr>
      </w:pPr>
    </w:p>
    <w:p w:rsidR="00D322E7" w:rsidRPr="001F24D2" w:rsidRDefault="00D322E7" w:rsidP="00DB54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E7" w:rsidRPr="001F24D2" w:rsidRDefault="00D322E7" w:rsidP="00DB54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843" w:rsidRPr="00DB54DB" w:rsidRDefault="00DB54DB" w:rsidP="00DB54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DB">
        <w:rPr>
          <w:rFonts w:ascii="Times New Roman" w:hAnsi="Times New Roman" w:cs="Times New Roman"/>
          <w:b/>
          <w:sz w:val="28"/>
          <w:szCs w:val="28"/>
        </w:rPr>
        <w:lastRenderedPageBreak/>
        <w:t>ПАСПОРТ   ПРОГРАММЫ</w:t>
      </w:r>
    </w:p>
    <w:tbl>
      <w:tblPr>
        <w:tblpPr w:leftFromText="180" w:rightFromText="18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D41DC7">
              <w:rPr>
                <w:rFonts w:eastAsia="Calibri"/>
                <w:sz w:val="24"/>
                <w:szCs w:val="24"/>
              </w:rPr>
              <w:t>Муниципальная  программа</w:t>
            </w:r>
          </w:p>
          <w:p w:rsidR="006E6843" w:rsidRPr="00D41DC7" w:rsidRDefault="006E6843" w:rsidP="008849E3">
            <w:pPr>
              <w:rPr>
                <w:rFonts w:eastAsia="Calibri"/>
                <w:sz w:val="24"/>
                <w:szCs w:val="24"/>
              </w:rPr>
            </w:pPr>
            <w:r w:rsidRPr="00D41DC7">
              <w:rPr>
                <w:rFonts w:eastAsia="Calibri"/>
                <w:sz w:val="24"/>
                <w:szCs w:val="24"/>
              </w:rPr>
              <w:t xml:space="preserve">«Содержание и ремонт автомобильных дорог общего пользования местного значения   </w:t>
            </w:r>
            <w:r w:rsidR="003248B6">
              <w:rPr>
                <w:rFonts w:eastAsia="Calibri"/>
                <w:sz w:val="24"/>
                <w:szCs w:val="24"/>
              </w:rPr>
              <w:t xml:space="preserve">Смородинского </w:t>
            </w:r>
            <w:r w:rsidRPr="00D41DC7">
              <w:rPr>
                <w:rFonts w:eastAsia="Calibri"/>
                <w:sz w:val="24"/>
                <w:szCs w:val="24"/>
              </w:rPr>
              <w:t>муниципального образования</w:t>
            </w:r>
            <w:r w:rsidR="003248B6">
              <w:rPr>
                <w:rFonts w:eastAsia="Calibri"/>
                <w:sz w:val="24"/>
                <w:szCs w:val="24"/>
              </w:rPr>
              <w:t xml:space="preserve"> </w:t>
            </w:r>
            <w:r w:rsidRPr="00D41DC7">
              <w:rPr>
                <w:rFonts w:eastAsia="Calibri"/>
                <w:sz w:val="24"/>
                <w:szCs w:val="24"/>
              </w:rPr>
              <w:t>Перелюбского муниципального района Саратовской области на 201</w:t>
            </w:r>
            <w:r w:rsidR="008849E3">
              <w:rPr>
                <w:rFonts w:eastAsia="Calibri"/>
                <w:sz w:val="24"/>
                <w:szCs w:val="24"/>
              </w:rPr>
              <w:t>8</w:t>
            </w:r>
            <w:r w:rsidRPr="00D41DC7">
              <w:rPr>
                <w:rFonts w:eastAsia="Calibri"/>
                <w:sz w:val="24"/>
                <w:szCs w:val="24"/>
              </w:rPr>
              <w:t xml:space="preserve"> год»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280694" w:rsidP="009044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Постановление  № </w:t>
            </w:r>
            <w:r w:rsidR="00994124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от </w:t>
            </w:r>
            <w:r w:rsidR="00994124">
              <w:rPr>
                <w:rFonts w:eastAsia="Calibri"/>
                <w:sz w:val="24"/>
                <w:szCs w:val="24"/>
              </w:rPr>
              <w:t>18</w:t>
            </w:r>
            <w:r w:rsidR="006E6843" w:rsidRPr="00D41DC7">
              <w:rPr>
                <w:rFonts w:eastAsia="Calibri"/>
                <w:sz w:val="24"/>
                <w:szCs w:val="24"/>
              </w:rPr>
              <w:t>.01.201</w:t>
            </w:r>
            <w:r w:rsidR="009044D0">
              <w:rPr>
                <w:rFonts w:eastAsia="Calibri"/>
                <w:sz w:val="24"/>
                <w:szCs w:val="24"/>
              </w:rPr>
              <w:t>8</w:t>
            </w:r>
            <w:r w:rsidR="006E6843" w:rsidRPr="00D41DC7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6E6843" w:rsidP="003248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3248B6">
              <w:rPr>
                <w:rFonts w:eastAsia="Calibri"/>
                <w:sz w:val="24"/>
                <w:szCs w:val="24"/>
              </w:rPr>
              <w:t xml:space="preserve">Смородинского </w:t>
            </w:r>
            <w:r w:rsidRPr="00D41DC7">
              <w:rPr>
                <w:rFonts w:eastAsia="Calibri"/>
                <w:sz w:val="24"/>
                <w:szCs w:val="24"/>
              </w:rPr>
              <w:t>МО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D41DC7" w:rsidRDefault="006E6843" w:rsidP="003248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3248B6">
              <w:rPr>
                <w:rFonts w:eastAsia="Calibri"/>
                <w:sz w:val="24"/>
                <w:szCs w:val="24"/>
              </w:rPr>
              <w:t xml:space="preserve">Смородинского </w:t>
            </w:r>
            <w:r w:rsidRPr="00D41DC7">
              <w:rPr>
                <w:rFonts w:eastAsia="Calibri"/>
                <w:sz w:val="24"/>
                <w:szCs w:val="24"/>
              </w:rPr>
              <w:t xml:space="preserve"> МО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5D0727" w:rsidRDefault="006E6843" w:rsidP="00D622B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7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6E6843" w:rsidRPr="005D0727" w:rsidRDefault="006E6843" w:rsidP="00D622B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D07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1. приобрести и установить дорожные знаки, согласно утверждённому проекту организации дорожного движения на территории района; </w:t>
            </w:r>
          </w:p>
          <w:p w:rsidR="00574CEB" w:rsidRDefault="006E6843" w:rsidP="00D622B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D07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 содержание улично-дорожной сети в зимний,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летний</w:t>
            </w:r>
            <w:r w:rsidRPr="005D07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период;</w:t>
            </w:r>
          </w:p>
          <w:p w:rsidR="006E6843" w:rsidRPr="005D0727" w:rsidRDefault="00574CEB" w:rsidP="00D622B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  <w:r w:rsidRPr="00574C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Ямочный ремонт автомобильных дорог асфальтом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Смородинка ул. Новая, ул. Советская.</w:t>
            </w:r>
          </w:p>
          <w:p w:rsidR="00574CEB" w:rsidRDefault="006E6843" w:rsidP="00574CE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5D07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5D0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щебёночного основания </w:t>
            </w:r>
            <w:bookmarkStart w:id="0" w:name="_GoBack"/>
            <w:bookmarkEnd w:id="0"/>
            <w:r w:rsidR="003248B6">
              <w:t xml:space="preserve"> </w:t>
            </w:r>
            <w:r w:rsidR="003248B6" w:rsidRPr="003248B6">
              <w:rPr>
                <w:rFonts w:ascii="Times New Roman" w:hAnsi="Times New Roman" w:cs="Times New Roman"/>
              </w:rPr>
              <w:t>п. Пригорки ул.</w:t>
            </w:r>
            <w:r w:rsidR="003248B6">
              <w:t xml:space="preserve"> </w:t>
            </w:r>
            <w:proofErr w:type="gramStart"/>
            <w:r w:rsidR="003248B6" w:rsidRPr="003248B6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3248B6" w:rsidRPr="003248B6">
              <w:rPr>
                <w:rFonts w:ascii="Times New Roman" w:hAnsi="Times New Roman" w:cs="Times New Roman"/>
              </w:rPr>
              <w:t xml:space="preserve">, ул. </w:t>
            </w:r>
            <w:r w:rsidR="00574CEB">
              <w:rPr>
                <w:rFonts w:ascii="Times New Roman" w:hAnsi="Times New Roman" w:cs="Times New Roman"/>
              </w:rPr>
              <w:t>Молодежная, ул. Школьная</w:t>
            </w:r>
            <w:r w:rsidR="003248B6" w:rsidRPr="003248B6">
              <w:rPr>
                <w:rFonts w:ascii="Times New Roman" w:hAnsi="Times New Roman" w:cs="Times New Roman"/>
              </w:rPr>
              <w:t>,</w:t>
            </w:r>
          </w:p>
          <w:p w:rsidR="006E6843" w:rsidRPr="005D0727" w:rsidRDefault="003248B6" w:rsidP="00574CE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248B6">
              <w:rPr>
                <w:rFonts w:ascii="Times New Roman" w:hAnsi="Times New Roman" w:cs="Times New Roman"/>
              </w:rPr>
              <w:t xml:space="preserve"> ст. Новый Перелюб ул. </w:t>
            </w:r>
            <w:proofErr w:type="gramStart"/>
            <w:r w:rsidRPr="003248B6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="00DC36BB">
              <w:rPr>
                <w:rFonts w:ascii="Times New Roman" w:hAnsi="Times New Roman" w:cs="Times New Roman"/>
              </w:rPr>
              <w:t>.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Важнейшие целевые показатели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 содержание сети дорог в соответствии с существующими нормативами;</w:t>
            </w:r>
          </w:p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обеспечение качественного содержания дорог;</w:t>
            </w:r>
          </w:p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сокращение числа ДТП, связанных с дорожными условиями;</w:t>
            </w:r>
          </w:p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улучшение экологического состояния МО.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5D0727" w:rsidRDefault="006E6843" w:rsidP="00574CEB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 xml:space="preserve"> 201</w:t>
            </w:r>
            <w:r w:rsidR="00574CEB">
              <w:rPr>
                <w:rFonts w:eastAsia="Calibri"/>
                <w:sz w:val="24"/>
                <w:szCs w:val="24"/>
              </w:rPr>
              <w:t>8</w:t>
            </w:r>
            <w:r w:rsidRPr="005D0727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подрядные организации, привлекаемые на конкурсной основе;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047" w:rsidRDefault="00994124" w:rsidP="00280694">
            <w:pPr>
              <w:rPr>
                <w:rFonts w:eastAsia="Calibri"/>
                <w:sz w:val="24"/>
                <w:szCs w:val="24"/>
              </w:rPr>
            </w:pPr>
            <w:r w:rsidRPr="00994124">
              <w:rPr>
                <w:sz w:val="24"/>
                <w:szCs w:val="24"/>
              </w:rPr>
              <w:t>1148620</w:t>
            </w:r>
            <w:r w:rsidR="003248B6" w:rsidRPr="003248B6">
              <w:rPr>
                <w:sz w:val="24"/>
                <w:szCs w:val="24"/>
              </w:rPr>
              <w:t>.0</w:t>
            </w:r>
            <w:r w:rsidR="003248B6">
              <w:rPr>
                <w:sz w:val="24"/>
                <w:szCs w:val="24"/>
              </w:rPr>
              <w:t xml:space="preserve">0 </w:t>
            </w:r>
            <w:r w:rsidR="006E6843" w:rsidRPr="005D0727">
              <w:rPr>
                <w:rFonts w:eastAsia="Calibri"/>
                <w:sz w:val="24"/>
                <w:szCs w:val="24"/>
              </w:rPr>
              <w:t xml:space="preserve"> рублей</w:t>
            </w:r>
            <w:r w:rsidR="00073332">
              <w:rPr>
                <w:rFonts w:eastAsia="Calibri"/>
                <w:sz w:val="24"/>
                <w:szCs w:val="24"/>
              </w:rPr>
              <w:t xml:space="preserve"> -</w:t>
            </w:r>
            <w:r w:rsidR="006E6843">
              <w:rPr>
                <w:rFonts w:eastAsia="Calibri"/>
                <w:sz w:val="24"/>
                <w:szCs w:val="24"/>
              </w:rPr>
              <w:t xml:space="preserve"> средства дорожного фонда, </w:t>
            </w:r>
            <w:r w:rsidR="006E6843" w:rsidRPr="005D0727">
              <w:rPr>
                <w:rFonts w:eastAsia="Calibri"/>
                <w:sz w:val="24"/>
                <w:szCs w:val="24"/>
              </w:rPr>
              <w:t>местного бюджета</w:t>
            </w:r>
            <w:r w:rsidR="006E6843">
              <w:rPr>
                <w:rFonts w:eastAsia="Calibri"/>
                <w:sz w:val="24"/>
                <w:szCs w:val="24"/>
              </w:rPr>
              <w:t>, внебюджетных средств (</w:t>
            </w:r>
            <w:proofErr w:type="spellStart"/>
            <w:r w:rsidR="006E6843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="006E6843">
              <w:rPr>
                <w:rFonts w:eastAsia="Calibri"/>
                <w:sz w:val="24"/>
                <w:szCs w:val="24"/>
              </w:rPr>
              <w:t>)</w:t>
            </w:r>
            <w:r w:rsidR="006E6843" w:rsidRPr="005D0727">
              <w:rPr>
                <w:rFonts w:eastAsia="Calibri"/>
                <w:sz w:val="24"/>
                <w:szCs w:val="24"/>
              </w:rPr>
              <w:t>;</w:t>
            </w:r>
          </w:p>
          <w:p w:rsidR="006E6843" w:rsidRPr="005D0727" w:rsidRDefault="006E6843" w:rsidP="00280694">
            <w:pPr>
              <w:rPr>
                <w:rFonts w:eastAsia="Calibri"/>
                <w:sz w:val="24"/>
                <w:szCs w:val="24"/>
              </w:rPr>
            </w:pPr>
            <w:r w:rsidRPr="00D92F28">
              <w:rPr>
                <w:iCs/>
                <w:sz w:val="24"/>
                <w:szCs w:val="24"/>
              </w:rPr>
              <w:t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      </w:r>
          </w:p>
        </w:tc>
      </w:tr>
      <w:tr w:rsidR="006E6843" w:rsidRPr="008729FE" w:rsidTr="00D622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8729FE" w:rsidRDefault="006E6843" w:rsidP="00D622BF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843" w:rsidRPr="00615B40" w:rsidRDefault="006E6843" w:rsidP="00D6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32D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  <w:r w:rsidRPr="00615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  <w:p w:rsidR="006E6843" w:rsidRPr="00615B40" w:rsidRDefault="00933047" w:rsidP="00D622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6843">
              <w:rPr>
                <w:rFonts w:ascii="Times New Roman" w:hAnsi="Times New Roman" w:cs="Times New Roman"/>
                <w:sz w:val="24"/>
                <w:szCs w:val="24"/>
              </w:rPr>
              <w:t>дминистрацией</w:t>
            </w:r>
            <w:r w:rsidR="003248B6">
              <w:rPr>
                <w:rFonts w:ascii="Times New Roman" w:hAnsi="Times New Roman" w:cs="Times New Roman"/>
                <w:sz w:val="24"/>
                <w:szCs w:val="24"/>
              </w:rPr>
              <w:t xml:space="preserve"> Смородинского </w:t>
            </w:r>
            <w:r w:rsidR="006E6843" w:rsidRPr="00615B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6E6843" w:rsidRPr="005D0727" w:rsidRDefault="006E6843" w:rsidP="00D622B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E6843" w:rsidRPr="008729FE" w:rsidRDefault="006E6843" w:rsidP="006E6843">
      <w:pPr>
        <w:jc w:val="center"/>
        <w:rPr>
          <w:sz w:val="28"/>
          <w:szCs w:val="28"/>
        </w:rPr>
      </w:pPr>
    </w:p>
    <w:p w:rsidR="006E6843" w:rsidRPr="008729FE" w:rsidRDefault="006E6843" w:rsidP="006E6843">
      <w:pPr>
        <w:rPr>
          <w:sz w:val="28"/>
          <w:szCs w:val="28"/>
        </w:rPr>
      </w:pPr>
    </w:p>
    <w:p w:rsidR="006E6843" w:rsidRDefault="006E6843" w:rsidP="006E6843">
      <w:pPr>
        <w:shd w:val="clear" w:color="auto" w:fill="FFFFFF"/>
        <w:rPr>
          <w:b/>
          <w:bCs/>
          <w:sz w:val="24"/>
          <w:szCs w:val="24"/>
        </w:rPr>
      </w:pPr>
      <w:r w:rsidRPr="00615B40">
        <w:rPr>
          <w:b/>
          <w:bCs/>
          <w:sz w:val="24"/>
          <w:szCs w:val="24"/>
        </w:rPr>
        <w:t>1. Социально – экономическая проблема, на решение которой</w:t>
      </w:r>
      <w:r w:rsidR="00DC36BB">
        <w:rPr>
          <w:b/>
          <w:bCs/>
          <w:sz w:val="24"/>
          <w:szCs w:val="24"/>
        </w:rPr>
        <w:t xml:space="preserve"> </w:t>
      </w:r>
      <w:r w:rsidRPr="00615B40">
        <w:rPr>
          <w:b/>
          <w:bCs/>
          <w:sz w:val="24"/>
          <w:szCs w:val="24"/>
        </w:rPr>
        <w:t>направлена Программа</w:t>
      </w:r>
      <w:r>
        <w:rPr>
          <w:b/>
          <w:bCs/>
          <w:sz w:val="24"/>
          <w:szCs w:val="24"/>
        </w:rPr>
        <w:t>.</w:t>
      </w:r>
    </w:p>
    <w:p w:rsidR="006E6843" w:rsidRPr="00615B40" w:rsidRDefault="006E6843" w:rsidP="006E6843">
      <w:pPr>
        <w:shd w:val="clear" w:color="auto" w:fill="FFFFFF"/>
        <w:rPr>
          <w:sz w:val="24"/>
          <w:szCs w:val="24"/>
        </w:rPr>
      </w:pPr>
      <w:r w:rsidRPr="00615B40">
        <w:rPr>
          <w:b/>
          <w:bCs/>
          <w:sz w:val="24"/>
          <w:szCs w:val="24"/>
        </w:rPr>
        <w:tab/>
      </w:r>
    </w:p>
    <w:p w:rsidR="006E6843" w:rsidRPr="00615B40" w:rsidRDefault="006E6843" w:rsidP="006E6843">
      <w:pPr>
        <w:shd w:val="clear" w:color="auto" w:fill="FFFFFF"/>
        <w:jc w:val="both"/>
        <w:rPr>
          <w:sz w:val="24"/>
          <w:szCs w:val="24"/>
        </w:rPr>
      </w:pPr>
      <w:r w:rsidRPr="00615B40">
        <w:rPr>
          <w:sz w:val="24"/>
          <w:szCs w:val="24"/>
        </w:rPr>
        <w:lastRenderedPageBreak/>
        <w:t xml:space="preserve">            Протяженность автомобильных дорог общего пользования местного значения в границах населенных пунктов </w:t>
      </w:r>
      <w:r w:rsidR="00DC36BB">
        <w:rPr>
          <w:sz w:val="24"/>
          <w:szCs w:val="24"/>
        </w:rPr>
        <w:t xml:space="preserve">Смородинского </w:t>
      </w:r>
      <w:r w:rsidRPr="00615B40">
        <w:rPr>
          <w:sz w:val="24"/>
          <w:szCs w:val="24"/>
        </w:rPr>
        <w:t xml:space="preserve"> муниципальн</w:t>
      </w:r>
      <w:r w:rsidR="00660A81">
        <w:rPr>
          <w:sz w:val="24"/>
          <w:szCs w:val="24"/>
        </w:rPr>
        <w:t xml:space="preserve">ого образования  составляет </w:t>
      </w:r>
      <w:r w:rsidR="00DC36BB">
        <w:rPr>
          <w:sz w:val="24"/>
          <w:szCs w:val="24"/>
        </w:rPr>
        <w:t xml:space="preserve">30,51 </w:t>
      </w:r>
      <w:r w:rsidRPr="00615B40">
        <w:rPr>
          <w:sz w:val="24"/>
          <w:szCs w:val="24"/>
        </w:rPr>
        <w:t xml:space="preserve"> км. В поселении </w:t>
      </w:r>
      <w:r w:rsidR="00660A81">
        <w:rPr>
          <w:sz w:val="24"/>
          <w:szCs w:val="24"/>
        </w:rPr>
        <w:t>4</w:t>
      </w:r>
      <w:r w:rsidRPr="00615B40">
        <w:rPr>
          <w:sz w:val="24"/>
          <w:szCs w:val="24"/>
        </w:rPr>
        <w:t xml:space="preserve"> </w:t>
      </w:r>
      <w:proofErr w:type="gramStart"/>
      <w:r w:rsidRPr="00615B40">
        <w:rPr>
          <w:sz w:val="24"/>
          <w:szCs w:val="24"/>
        </w:rPr>
        <w:t>населённых</w:t>
      </w:r>
      <w:proofErr w:type="gramEnd"/>
      <w:r w:rsidRPr="00615B40">
        <w:rPr>
          <w:sz w:val="24"/>
          <w:szCs w:val="24"/>
        </w:rPr>
        <w:t xml:space="preserve"> пункта, в </w:t>
      </w:r>
      <w:r>
        <w:rPr>
          <w:sz w:val="24"/>
          <w:szCs w:val="24"/>
        </w:rPr>
        <w:t>которых</w:t>
      </w:r>
      <w:r w:rsidRPr="00615B40">
        <w:rPr>
          <w:sz w:val="24"/>
          <w:szCs w:val="24"/>
        </w:rPr>
        <w:t xml:space="preserve"> имеются дороги  с асфальтовым покр</w:t>
      </w:r>
      <w:r>
        <w:rPr>
          <w:sz w:val="24"/>
          <w:szCs w:val="24"/>
        </w:rPr>
        <w:t>ытием</w:t>
      </w:r>
      <w:r w:rsidRPr="00615B40">
        <w:rPr>
          <w:sz w:val="24"/>
          <w:szCs w:val="24"/>
        </w:rPr>
        <w:t xml:space="preserve">. Дороги в </w:t>
      </w:r>
      <w:proofErr w:type="spellStart"/>
      <w:r w:rsidR="00DC36BB">
        <w:rPr>
          <w:sz w:val="24"/>
          <w:szCs w:val="24"/>
        </w:rPr>
        <w:t>Смородинском</w:t>
      </w:r>
      <w:proofErr w:type="spellEnd"/>
      <w:r w:rsidR="00DC36BB">
        <w:rPr>
          <w:sz w:val="24"/>
          <w:szCs w:val="24"/>
        </w:rPr>
        <w:t xml:space="preserve"> </w:t>
      </w:r>
      <w:r w:rsidRPr="00615B40">
        <w:rPr>
          <w:sz w:val="24"/>
          <w:szCs w:val="24"/>
        </w:rPr>
        <w:t xml:space="preserve">МО  являются важным элементом социальной и производственной инфраструктуры, они обеспечивают связь внутри и между населенных пунктов, позволяют осуществлять автоперевозки в поселении.  Состояние сети дорог оказывает непосредственное влияние на показатели социального и экономического развития поселения и района. </w:t>
      </w:r>
    </w:p>
    <w:p w:rsidR="006E6843" w:rsidRPr="00615B40" w:rsidRDefault="006E6843" w:rsidP="006E6843">
      <w:pPr>
        <w:shd w:val="clear" w:color="auto" w:fill="FFFFFF"/>
        <w:jc w:val="both"/>
        <w:rPr>
          <w:sz w:val="24"/>
          <w:szCs w:val="24"/>
        </w:rPr>
      </w:pPr>
      <w:r w:rsidRPr="00615B40">
        <w:rPr>
          <w:sz w:val="24"/>
          <w:szCs w:val="24"/>
        </w:rPr>
        <w:t>         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6E6843" w:rsidRPr="00615B40" w:rsidRDefault="006E6843" w:rsidP="006E6843">
      <w:pPr>
        <w:shd w:val="clear" w:color="auto" w:fill="FFFFFF"/>
        <w:jc w:val="both"/>
        <w:rPr>
          <w:sz w:val="24"/>
          <w:szCs w:val="24"/>
        </w:rPr>
      </w:pPr>
    </w:p>
    <w:p w:rsidR="006E6843" w:rsidRDefault="006E6843" w:rsidP="006E6843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2. Основные цели и задачи Программы, сроки реализации Программы.</w:t>
      </w:r>
    </w:p>
    <w:p w:rsidR="006E6843" w:rsidRDefault="006E6843" w:rsidP="006E6843">
      <w:pPr>
        <w:rPr>
          <w:b/>
          <w:sz w:val="24"/>
          <w:szCs w:val="24"/>
        </w:rPr>
      </w:pPr>
    </w:p>
    <w:p w:rsidR="006E6843" w:rsidRPr="00615B40" w:rsidRDefault="00933047" w:rsidP="006E68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6843" w:rsidRPr="00615B40">
        <w:rPr>
          <w:sz w:val="24"/>
          <w:szCs w:val="24"/>
        </w:rPr>
        <w:t>Главной целью программы является повышени</w:t>
      </w:r>
      <w:r w:rsidR="006E6843">
        <w:rPr>
          <w:sz w:val="24"/>
          <w:szCs w:val="24"/>
        </w:rPr>
        <w:t>е</w:t>
      </w:r>
      <w:r w:rsidR="006E6843" w:rsidRPr="00615B40">
        <w:rPr>
          <w:sz w:val="24"/>
          <w:szCs w:val="24"/>
        </w:rPr>
        <w:t xml:space="preserve"> уровня жизни населения за счет усовершенствования улично</w:t>
      </w:r>
      <w:r w:rsidR="006E6843">
        <w:rPr>
          <w:sz w:val="24"/>
          <w:szCs w:val="24"/>
        </w:rPr>
        <w:t>-дорожно</w:t>
      </w:r>
      <w:r w:rsidR="006E6843" w:rsidRPr="00615B40">
        <w:rPr>
          <w:sz w:val="24"/>
          <w:szCs w:val="24"/>
        </w:rPr>
        <w:t>й сети,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Все требования стандарта являются обязательными и направлены на обеспечение безопасности дорожного движения, сохранность жизни, здоровья и имущества населения, охрану окружающей среды.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Основными задачами Программы для поставленных целей в планируемый период являются: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содержание   и ремонт </w:t>
      </w:r>
      <w:r w:rsidRPr="00615B40">
        <w:rPr>
          <w:sz w:val="24"/>
          <w:szCs w:val="24"/>
        </w:rPr>
        <w:t>улично</w:t>
      </w:r>
      <w:r>
        <w:rPr>
          <w:sz w:val="24"/>
          <w:szCs w:val="24"/>
        </w:rPr>
        <w:t>-дорожно</w:t>
      </w:r>
      <w:r w:rsidRPr="00615B40">
        <w:rPr>
          <w:sz w:val="24"/>
          <w:szCs w:val="24"/>
        </w:rPr>
        <w:t>й сети для удовлетворения возрастающего спроса на перевозки автомобильным транспортом;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- сокращение транспортных издержек при перевозке грузов и пассажиров автомобильным транспортом;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- обеспечение круглогодичного  транспортного сообщения;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- сокращение числа </w:t>
      </w:r>
      <w:proofErr w:type="spellStart"/>
      <w:r w:rsidRPr="00615B40">
        <w:rPr>
          <w:sz w:val="24"/>
          <w:szCs w:val="24"/>
        </w:rPr>
        <w:t>дорожно</w:t>
      </w:r>
      <w:proofErr w:type="spellEnd"/>
      <w:r w:rsidRPr="00615B40">
        <w:rPr>
          <w:sz w:val="24"/>
          <w:szCs w:val="24"/>
        </w:rPr>
        <w:t xml:space="preserve"> – транспортных происшествий (ДТП), снижение отрицательного воздействия на окружающую среду.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Кроме того Программа позволит: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- улучшить транспортно – эксплуатационно</w:t>
      </w:r>
      <w:r>
        <w:rPr>
          <w:sz w:val="24"/>
          <w:szCs w:val="24"/>
        </w:rPr>
        <w:t xml:space="preserve">е состояние существующей </w:t>
      </w:r>
      <w:proofErr w:type="spellStart"/>
      <w:r>
        <w:rPr>
          <w:sz w:val="24"/>
          <w:szCs w:val="24"/>
        </w:rPr>
        <w:t>улично</w:t>
      </w:r>
      <w:proofErr w:type="spellEnd"/>
      <w:r w:rsidRPr="00615B40">
        <w:rPr>
          <w:sz w:val="24"/>
          <w:szCs w:val="24"/>
        </w:rPr>
        <w:t>–дорожной сети;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- повысить безопасность дорожного движения.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Реализация программы планируется в 201</w:t>
      </w:r>
      <w:r w:rsidR="00994124">
        <w:rPr>
          <w:sz w:val="24"/>
          <w:szCs w:val="24"/>
        </w:rPr>
        <w:t>8</w:t>
      </w:r>
      <w:r w:rsidRPr="00615B40">
        <w:rPr>
          <w:sz w:val="24"/>
          <w:szCs w:val="24"/>
        </w:rPr>
        <w:t xml:space="preserve"> году.</w:t>
      </w:r>
    </w:p>
    <w:p w:rsidR="006E6843" w:rsidRPr="00615B40" w:rsidRDefault="006E6843" w:rsidP="006E6843">
      <w:pPr>
        <w:rPr>
          <w:sz w:val="24"/>
          <w:szCs w:val="24"/>
        </w:rPr>
      </w:pPr>
    </w:p>
    <w:p w:rsidR="006E6843" w:rsidRPr="00615B40" w:rsidRDefault="006E6843" w:rsidP="006E6843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3. Система программных мероприятий.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ab/>
        <w:t>Программой предусматривается содержание и ремонт  дорог в населённых пунктах муниципального образования.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Содержание и ремонт  дорог на сельских улицах должны обеспечивать бесперебойное, удобное и безопасное движение транспорта в любое время года, обеспечивая максимальное увеличение срока службы дорожной одежды при минимальных затратах.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Организационные мероприятия Программы  по содержанию  и ремонту дорог включают в себя следующие этапы: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Определение наименований и участков дорог для выполнения ремонтных  работ.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Составление дефектных ведомостей и подготовка сметной документации, определение сметной стоимости объектов ремонта.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Конкурсный отбор подрядной организации.</w:t>
      </w:r>
    </w:p>
    <w:p w:rsidR="006E6843" w:rsidRPr="00615B40" w:rsidRDefault="006E6843" w:rsidP="006E6843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Заключение договора (контракта) на выполнение работ.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Основные  показатели Программ по улучшению дорожной сети   приведены в Приложении №1 к программе (таблица).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</w:p>
    <w:p w:rsidR="00D322E7" w:rsidRPr="001F24D2" w:rsidRDefault="00D322E7" w:rsidP="006E6843">
      <w:pPr>
        <w:rPr>
          <w:b/>
          <w:sz w:val="24"/>
          <w:szCs w:val="24"/>
        </w:rPr>
      </w:pPr>
    </w:p>
    <w:p w:rsidR="00D322E7" w:rsidRPr="001F24D2" w:rsidRDefault="00D322E7" w:rsidP="006E6843">
      <w:pPr>
        <w:rPr>
          <w:b/>
          <w:sz w:val="24"/>
          <w:szCs w:val="24"/>
        </w:rPr>
      </w:pPr>
    </w:p>
    <w:p w:rsidR="006E6843" w:rsidRPr="00615B40" w:rsidRDefault="006E6843" w:rsidP="006E6843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4.Ресурсное обеспечение Программы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Общая сумма нормативных затрат на содержание  и ремонт дорог в муниципальном образовании   в 201</w:t>
      </w:r>
      <w:r w:rsidR="00994124">
        <w:rPr>
          <w:sz w:val="24"/>
          <w:szCs w:val="24"/>
        </w:rPr>
        <w:t>8</w:t>
      </w:r>
      <w:r w:rsidRPr="00615B40">
        <w:rPr>
          <w:sz w:val="24"/>
          <w:szCs w:val="24"/>
        </w:rPr>
        <w:t xml:space="preserve"> году  составит  </w:t>
      </w:r>
      <w:r w:rsidR="00994124" w:rsidRPr="00994124">
        <w:rPr>
          <w:sz w:val="24"/>
          <w:szCs w:val="24"/>
        </w:rPr>
        <w:t>1148620</w:t>
      </w:r>
      <w:r w:rsidR="00DC36BB" w:rsidRPr="00DC36BB">
        <w:rPr>
          <w:sz w:val="24"/>
          <w:szCs w:val="24"/>
        </w:rPr>
        <w:t>.00</w:t>
      </w:r>
      <w:r w:rsidR="00DC36BB">
        <w:t xml:space="preserve"> </w:t>
      </w:r>
      <w:r w:rsidRPr="00615B40">
        <w:rPr>
          <w:sz w:val="24"/>
          <w:szCs w:val="24"/>
        </w:rPr>
        <w:t>тыс</w:t>
      </w:r>
      <w:proofErr w:type="gramStart"/>
      <w:r w:rsidRPr="00615B40">
        <w:rPr>
          <w:sz w:val="24"/>
          <w:szCs w:val="24"/>
        </w:rPr>
        <w:t>.р</w:t>
      </w:r>
      <w:proofErr w:type="gramEnd"/>
      <w:r w:rsidRPr="00615B40">
        <w:rPr>
          <w:sz w:val="24"/>
          <w:szCs w:val="24"/>
        </w:rPr>
        <w:t xml:space="preserve">уб. 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Реализация данной программы возможна    за счёт  выделения  денежных средств из   местного бюджета.</w:t>
      </w:r>
    </w:p>
    <w:p w:rsidR="006E6843" w:rsidRDefault="006E6843" w:rsidP="006E6843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Реализация Программы планируется в 201</w:t>
      </w:r>
      <w:r w:rsidR="00994124">
        <w:rPr>
          <w:sz w:val="24"/>
          <w:szCs w:val="24"/>
        </w:rPr>
        <w:t>8</w:t>
      </w:r>
      <w:r w:rsidRPr="00615B40">
        <w:rPr>
          <w:sz w:val="24"/>
          <w:szCs w:val="24"/>
        </w:rPr>
        <w:t xml:space="preserve"> году.</w:t>
      </w:r>
    </w:p>
    <w:p w:rsidR="006E6843" w:rsidRPr="00615B40" w:rsidRDefault="006E6843" w:rsidP="006E6843">
      <w:pPr>
        <w:jc w:val="both"/>
        <w:rPr>
          <w:sz w:val="24"/>
          <w:szCs w:val="24"/>
        </w:rPr>
      </w:pP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15B40"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color w:val="414141"/>
          <w:sz w:val="24"/>
          <w:szCs w:val="24"/>
        </w:rPr>
        <w:t xml:space="preserve">         </w:t>
      </w:r>
      <w:r w:rsidRPr="00615B40">
        <w:rPr>
          <w:rFonts w:ascii="Times New Roman" w:hAnsi="Times New Roman" w:cs="Times New Roman"/>
          <w:sz w:val="24"/>
          <w:szCs w:val="24"/>
        </w:rPr>
        <w:t xml:space="preserve">Программа реализуется администрацией </w:t>
      </w:r>
      <w:r w:rsidR="00DC36BB">
        <w:rPr>
          <w:rFonts w:ascii="Times New Roman" w:hAnsi="Times New Roman" w:cs="Times New Roman"/>
          <w:sz w:val="24"/>
          <w:szCs w:val="24"/>
        </w:rPr>
        <w:t xml:space="preserve">Смородинского </w:t>
      </w:r>
      <w:r w:rsidRPr="00615B40">
        <w:rPr>
          <w:rFonts w:ascii="Times New Roman" w:hAnsi="Times New Roman" w:cs="Times New Roman"/>
          <w:sz w:val="24"/>
          <w:szCs w:val="24"/>
        </w:rPr>
        <w:t>муниципального образования  путем заключения муниципальных контрактов 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color w:val="414141"/>
          <w:sz w:val="24"/>
          <w:szCs w:val="24"/>
        </w:rPr>
        <w:t xml:space="preserve">            </w:t>
      </w:r>
      <w:r w:rsidRPr="00615B40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</w:t>
      </w:r>
      <w:r w:rsidRPr="00CA7F0F">
        <w:rPr>
          <w:rFonts w:ascii="Times New Roman" w:hAnsi="Times New Roman" w:cs="Times New Roman"/>
          <w:sz w:val="24"/>
          <w:szCs w:val="24"/>
        </w:rPr>
        <w:t>за счет средств  местного бюджета в установленном порядке и зависит от утвержденных на очередной год расходов бюджета.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sz w:val="24"/>
          <w:szCs w:val="24"/>
        </w:rPr>
        <w:t> </w:t>
      </w:r>
    </w:p>
    <w:p w:rsidR="006E6843" w:rsidRPr="00615B40" w:rsidRDefault="006E6843" w:rsidP="006E6843">
      <w:pPr>
        <w:pStyle w:val="a4"/>
        <w:tabs>
          <w:tab w:val="left" w:pos="6450"/>
        </w:tabs>
        <w:rPr>
          <w:rFonts w:ascii="Times New Roman" w:hAnsi="Times New Roman" w:cs="Times New Roman"/>
          <w:b/>
          <w:sz w:val="24"/>
          <w:szCs w:val="24"/>
        </w:rPr>
      </w:pPr>
      <w:r w:rsidRPr="00615B40">
        <w:rPr>
          <w:rFonts w:ascii="Times New Roman" w:hAnsi="Times New Roman" w:cs="Times New Roman"/>
          <w:b/>
          <w:sz w:val="24"/>
          <w:szCs w:val="24"/>
        </w:rPr>
        <w:t>6. Система управления реализацией Программы.</w:t>
      </w:r>
      <w:r w:rsidRPr="00615B40">
        <w:rPr>
          <w:rFonts w:ascii="Times New Roman" w:hAnsi="Times New Roman" w:cs="Times New Roman"/>
          <w:b/>
          <w:sz w:val="24"/>
          <w:szCs w:val="24"/>
        </w:rPr>
        <w:tab/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5B40">
        <w:rPr>
          <w:rFonts w:ascii="Times New Roman" w:hAnsi="Times New Roman" w:cs="Times New Roman"/>
          <w:sz w:val="24"/>
          <w:szCs w:val="24"/>
        </w:rPr>
        <w:t xml:space="preserve">     В ходе реализации Программы контролируется выполнение утвержденных программных мероприятий. </w:t>
      </w:r>
      <w:proofErr w:type="gramStart"/>
      <w:r w:rsidRPr="00615B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5B40">
        <w:rPr>
          <w:rFonts w:ascii="Times New Roman" w:hAnsi="Times New Roman" w:cs="Times New Roman"/>
          <w:sz w:val="24"/>
          <w:szCs w:val="24"/>
        </w:rPr>
        <w:t xml:space="preserve"> выполнением Программы   осуществляет администрация </w:t>
      </w:r>
      <w:r w:rsidR="00DC36BB">
        <w:rPr>
          <w:rFonts w:ascii="Times New Roman" w:hAnsi="Times New Roman" w:cs="Times New Roman"/>
          <w:sz w:val="24"/>
          <w:szCs w:val="24"/>
        </w:rPr>
        <w:t xml:space="preserve">Смородинского </w:t>
      </w:r>
      <w:r w:rsidRPr="00615B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843" w:rsidRPr="00BD5532" w:rsidRDefault="006E6843" w:rsidP="006E6843">
      <w:pPr>
        <w:pStyle w:val="a4"/>
        <w:rPr>
          <w:rFonts w:ascii="Times New Roman" w:hAnsi="Times New Roman" w:cs="Times New Roman"/>
          <w:color w:val="414141"/>
          <w:sz w:val="24"/>
          <w:szCs w:val="24"/>
        </w:rPr>
      </w:pPr>
      <w:r w:rsidRPr="00615B40">
        <w:rPr>
          <w:rFonts w:ascii="Times New Roman" w:hAnsi="Times New Roman" w:cs="Times New Roman"/>
          <w:b/>
          <w:sz w:val="24"/>
          <w:szCs w:val="24"/>
        </w:rPr>
        <w:t>7. Прогноз ожидаемых социально- экономических результатов реализации Программы</w:t>
      </w:r>
      <w:r w:rsidRPr="00615B40">
        <w:rPr>
          <w:rFonts w:ascii="Times New Roman" w:hAnsi="Times New Roman" w:cs="Times New Roman"/>
          <w:sz w:val="24"/>
          <w:szCs w:val="24"/>
        </w:rPr>
        <w:t>.</w:t>
      </w:r>
    </w:p>
    <w:p w:rsidR="006E6843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  <w:r w:rsidRPr="00BD5532">
        <w:rPr>
          <w:rFonts w:ascii="Times New Roman" w:hAnsi="Times New Roman" w:cs="Times New Roman"/>
          <w:color w:val="414141"/>
          <w:sz w:val="24"/>
          <w:szCs w:val="24"/>
        </w:rPr>
        <w:t xml:space="preserve">            </w:t>
      </w:r>
      <w:r w:rsidRPr="00BD5532"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</w:t>
      </w:r>
      <w:r w:rsidRPr="00615B40">
        <w:rPr>
          <w:rFonts w:ascii="Times New Roman" w:hAnsi="Times New Roman" w:cs="Times New Roman"/>
          <w:sz w:val="24"/>
          <w:szCs w:val="24"/>
        </w:rPr>
        <w:t xml:space="preserve"> бесперебойные</w:t>
      </w:r>
      <w:r>
        <w:rPr>
          <w:rFonts w:ascii="Times New Roman" w:hAnsi="Times New Roman" w:cs="Times New Roman"/>
          <w:sz w:val="24"/>
          <w:szCs w:val="24"/>
        </w:rPr>
        <w:t xml:space="preserve"> грузоперевозки</w:t>
      </w:r>
      <w:r w:rsidRPr="00615B40">
        <w:rPr>
          <w:rFonts w:ascii="Times New Roman" w:hAnsi="Times New Roman" w:cs="Times New Roman"/>
          <w:sz w:val="24"/>
          <w:szCs w:val="24"/>
        </w:rPr>
        <w:t xml:space="preserve">, создать условия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безопасныхавтоперевозок</w:t>
      </w:r>
      <w:proofErr w:type="spellEnd"/>
      <w:r w:rsidRPr="00615B40">
        <w:rPr>
          <w:rFonts w:ascii="Times New Roman" w:hAnsi="Times New Roman" w:cs="Times New Roman"/>
          <w:sz w:val="24"/>
          <w:szCs w:val="24"/>
        </w:rPr>
        <w:t xml:space="preserve"> участников дорожного движения.</w:t>
      </w:r>
    </w:p>
    <w:p w:rsidR="006E6843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843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843" w:rsidRPr="00615B40" w:rsidRDefault="006E6843" w:rsidP="006E68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322E7" w:rsidRPr="001F24D2" w:rsidRDefault="00D322E7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6E6843" w:rsidRPr="00BD5532" w:rsidRDefault="006E6843" w:rsidP="006E684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D5532">
        <w:rPr>
          <w:rFonts w:ascii="Times New Roman" w:hAnsi="Times New Roman" w:cs="Times New Roman"/>
          <w:sz w:val="20"/>
          <w:szCs w:val="20"/>
        </w:rPr>
        <w:t>Приложение № 1 к муниципальной программе</w:t>
      </w:r>
    </w:p>
    <w:p w:rsidR="006E6843" w:rsidRPr="00BD5532" w:rsidRDefault="00DC36BB" w:rsidP="006E6843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Смородинского </w:t>
      </w:r>
      <w:r w:rsidR="006E6843" w:rsidRPr="00BD5532">
        <w:rPr>
          <w:rFonts w:ascii="Times New Roman" w:hAnsi="Times New Roman" w:cs="Times New Roman"/>
          <w:sz w:val="20"/>
          <w:szCs w:val="20"/>
        </w:rPr>
        <w:t>МО «</w:t>
      </w:r>
      <w:r w:rsidR="006E6843" w:rsidRPr="00BD5532">
        <w:rPr>
          <w:rFonts w:ascii="Times New Roman" w:eastAsia="Calibri" w:hAnsi="Times New Roman" w:cs="Times New Roman"/>
          <w:sz w:val="20"/>
          <w:szCs w:val="20"/>
        </w:rPr>
        <w:t>Содержание  и ремонт</w:t>
      </w:r>
    </w:p>
    <w:p w:rsidR="006E6843" w:rsidRPr="00BD5532" w:rsidRDefault="006E6843" w:rsidP="006E6843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5532">
        <w:rPr>
          <w:rFonts w:ascii="Times New Roman" w:eastAsia="Calibri" w:hAnsi="Times New Roman" w:cs="Times New Roman"/>
          <w:sz w:val="20"/>
          <w:szCs w:val="20"/>
        </w:rPr>
        <w:t xml:space="preserve"> автомобильных дорог общего пользования местного значения </w:t>
      </w:r>
    </w:p>
    <w:p w:rsidR="006E6843" w:rsidRPr="00BD5532" w:rsidRDefault="00DC36BB" w:rsidP="006E6843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Смородинского </w:t>
      </w:r>
      <w:r w:rsidR="006E6843" w:rsidRPr="00BD5532">
        <w:rPr>
          <w:rFonts w:ascii="Times New Roman" w:eastAsia="Calibri" w:hAnsi="Times New Roman" w:cs="Times New Roman"/>
          <w:sz w:val="20"/>
          <w:szCs w:val="20"/>
        </w:rPr>
        <w:t>муниципального образования на 201</w:t>
      </w:r>
      <w:r w:rsidR="00574CEB">
        <w:rPr>
          <w:rFonts w:ascii="Times New Roman" w:eastAsia="Calibri" w:hAnsi="Times New Roman" w:cs="Times New Roman"/>
          <w:sz w:val="20"/>
          <w:szCs w:val="20"/>
        </w:rPr>
        <w:t>8</w:t>
      </w:r>
      <w:r w:rsidR="006E6843" w:rsidRPr="00BD5532">
        <w:rPr>
          <w:rFonts w:ascii="Times New Roman" w:eastAsia="Calibri" w:hAnsi="Times New Roman" w:cs="Times New Roman"/>
          <w:sz w:val="20"/>
          <w:szCs w:val="20"/>
        </w:rPr>
        <w:t xml:space="preserve"> год»                                                                                                                                                                                  </w:t>
      </w:r>
    </w:p>
    <w:p w:rsidR="006E6843" w:rsidRPr="00BD5532" w:rsidRDefault="006E6843" w:rsidP="006E6843">
      <w:pPr>
        <w:pStyle w:val="a4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E6843" w:rsidRPr="00BD42B2" w:rsidRDefault="006E6843" w:rsidP="00DC36BB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:rsidR="006E6843" w:rsidRPr="00952056" w:rsidRDefault="006E6843" w:rsidP="00DC36BB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952056">
        <w:rPr>
          <w:rFonts w:eastAsia="Calibri"/>
          <w:b/>
          <w:bCs/>
          <w:sz w:val="28"/>
          <w:szCs w:val="28"/>
        </w:rPr>
        <w:t xml:space="preserve">Содержание и ремонт дорог </w:t>
      </w:r>
      <w:r w:rsidR="00DC36BB">
        <w:rPr>
          <w:rFonts w:eastAsia="Calibri"/>
          <w:b/>
          <w:bCs/>
          <w:sz w:val="28"/>
          <w:szCs w:val="28"/>
        </w:rPr>
        <w:t xml:space="preserve">Смородинского </w:t>
      </w:r>
      <w:r w:rsidRPr="00952056">
        <w:rPr>
          <w:rFonts w:eastAsia="Calibri"/>
          <w:b/>
          <w:bCs/>
          <w:sz w:val="28"/>
          <w:szCs w:val="28"/>
        </w:rPr>
        <w:t xml:space="preserve"> МО в 201</w:t>
      </w:r>
      <w:r w:rsidR="00574CEB">
        <w:rPr>
          <w:rFonts w:eastAsia="Calibri"/>
          <w:b/>
          <w:bCs/>
          <w:sz w:val="28"/>
          <w:szCs w:val="28"/>
        </w:rPr>
        <w:t>8</w:t>
      </w:r>
      <w:r w:rsidRPr="00952056">
        <w:rPr>
          <w:rFonts w:eastAsia="Calibri"/>
          <w:b/>
          <w:bCs/>
          <w:sz w:val="28"/>
          <w:szCs w:val="28"/>
        </w:rPr>
        <w:t xml:space="preserve"> год</w:t>
      </w:r>
      <w:proofErr w:type="gramStart"/>
      <w:r w:rsidRPr="00952056">
        <w:rPr>
          <w:rFonts w:eastAsia="Calibri"/>
          <w:b/>
          <w:bCs/>
          <w:sz w:val="28"/>
          <w:szCs w:val="28"/>
        </w:rPr>
        <w:t>у(</w:t>
      </w:r>
      <w:proofErr w:type="gramEnd"/>
      <w:r w:rsidRPr="00952056">
        <w:rPr>
          <w:rFonts w:eastAsia="Calibri"/>
          <w:b/>
          <w:bCs/>
          <w:sz w:val="28"/>
          <w:szCs w:val="28"/>
        </w:rPr>
        <w:t xml:space="preserve">тыс. </w:t>
      </w:r>
      <w:proofErr w:type="spellStart"/>
      <w:r w:rsidRPr="00952056">
        <w:rPr>
          <w:rFonts w:eastAsia="Calibri"/>
          <w:b/>
          <w:bCs/>
          <w:sz w:val="28"/>
          <w:szCs w:val="28"/>
        </w:rPr>
        <w:t>руб</w:t>
      </w:r>
      <w:proofErr w:type="spellEnd"/>
      <w:r w:rsidRPr="00952056">
        <w:rPr>
          <w:rFonts w:eastAsia="Calibri"/>
          <w:b/>
          <w:bCs/>
          <w:sz w:val="28"/>
          <w:szCs w:val="28"/>
        </w:rPr>
        <w:t>)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8"/>
        <w:gridCol w:w="3975"/>
        <w:gridCol w:w="1470"/>
        <w:gridCol w:w="3785"/>
      </w:tblGrid>
      <w:tr w:rsidR="00DC36BB" w:rsidTr="00DC36BB">
        <w:trPr>
          <w:cantSplit/>
          <w:trHeight w:val="317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 xml:space="preserve">N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 xml:space="preserve">Наименование </w:t>
            </w:r>
            <w:r>
              <w:br/>
              <w:t>работ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 xml:space="preserve">Единицы </w:t>
            </w:r>
            <w:r>
              <w:br/>
              <w:t>измерения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DC36BB" w:rsidP="008849E3">
            <w:r>
              <w:t xml:space="preserve"> Фактический показатель 201</w:t>
            </w:r>
            <w:r w:rsidR="008849E3">
              <w:t>8</w:t>
            </w:r>
            <w:r>
              <w:t xml:space="preserve"> г</w:t>
            </w:r>
          </w:p>
        </w:tc>
      </w:tr>
      <w:tr w:rsidR="00DC36BB" w:rsidTr="00DC36BB">
        <w:trPr>
          <w:cantSplit/>
          <w:trHeight w:val="240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Летне-зимнее содержание дорог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8849E3" w:rsidP="00053827">
            <w:r>
              <w:t>100</w:t>
            </w:r>
            <w:r w:rsidR="00DC36BB">
              <w:t>.0</w:t>
            </w:r>
          </w:p>
        </w:tc>
      </w:tr>
      <w:tr w:rsidR="00DC36BB" w:rsidTr="00DC36BB">
        <w:trPr>
          <w:cantSplit/>
          <w:trHeight w:val="240"/>
        </w:trPr>
        <w:tc>
          <w:tcPr>
            <w:tcW w:w="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2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574CEB">
            <w:r>
              <w:t>Ямочный ремонт асфальтного покрытия улично-дорожной сети муниципального образования (с</w:t>
            </w:r>
            <w:proofErr w:type="gramStart"/>
            <w:r>
              <w:t>.С</w:t>
            </w:r>
            <w:proofErr w:type="gramEnd"/>
            <w:r>
              <w:t xml:space="preserve">мородинка  ул.Новая  </w:t>
            </w:r>
            <w:r w:rsidR="00574CEB">
              <w:t>1</w:t>
            </w:r>
            <w:r>
              <w:t xml:space="preserve">20 </w:t>
            </w:r>
            <w:r w:rsidR="00574CEB">
              <w:t>кв.</w:t>
            </w:r>
            <w:r>
              <w:t>м., ул.</w:t>
            </w:r>
            <w:r w:rsidR="00574CEB">
              <w:t>Советская</w:t>
            </w:r>
            <w:r>
              <w:t xml:space="preserve">  </w:t>
            </w:r>
            <w:r w:rsidR="00574CEB">
              <w:t>125 кв.</w:t>
            </w:r>
            <w:r>
              <w:t xml:space="preserve"> м.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574CEB" w:rsidP="00053827">
            <w:pPr>
              <w:snapToGrid w:val="0"/>
            </w:pPr>
            <w:r>
              <w:t>2</w:t>
            </w:r>
            <w:r w:rsidR="00DC36BB">
              <w:t>00.00</w:t>
            </w:r>
          </w:p>
        </w:tc>
      </w:tr>
      <w:tr w:rsidR="00DC36BB" w:rsidTr="00DC36BB">
        <w:trPr>
          <w:cantSplit/>
          <w:trHeight w:val="240"/>
        </w:trPr>
        <w:tc>
          <w:tcPr>
            <w:tcW w:w="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3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Безопасность дорожного движения, установка придорожных фонарей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490A5E" w:rsidP="00053827">
            <w:pPr>
              <w:snapToGrid w:val="0"/>
            </w:pPr>
            <w:r>
              <w:t>100</w:t>
            </w:r>
            <w:r w:rsidR="00DC36BB">
              <w:t>.0</w:t>
            </w:r>
          </w:p>
        </w:tc>
      </w:tr>
      <w:tr w:rsidR="00DC36BB" w:rsidTr="00DC36BB">
        <w:trPr>
          <w:cantSplit/>
          <w:trHeight w:val="240"/>
        </w:trPr>
        <w:tc>
          <w:tcPr>
            <w:tcW w:w="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4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8849E3">
            <w:r>
              <w:t xml:space="preserve">Приобретение материала для выполнения ямочного ремонта дорожного покрытия (п. Пригорки ул. Центральная </w:t>
            </w:r>
            <w:r w:rsidR="008849E3">
              <w:t>910 кв.</w:t>
            </w:r>
            <w:r>
              <w:t xml:space="preserve">  м., ул. Молодежная </w:t>
            </w:r>
            <w:r w:rsidR="008849E3">
              <w:t>850 кв.</w:t>
            </w:r>
            <w:r>
              <w:t xml:space="preserve"> м., ул. </w:t>
            </w:r>
            <w:r w:rsidR="008849E3">
              <w:t>Школьная 1150 кв.</w:t>
            </w:r>
            <w:r>
              <w:t xml:space="preserve"> м., </w:t>
            </w:r>
            <w:proofErr w:type="gramStart"/>
            <w:r>
              <w:t>с</w:t>
            </w:r>
            <w:proofErr w:type="gramEnd"/>
            <w:r>
              <w:t xml:space="preserve">. Смородинка ул. Солнечная, ст. </w:t>
            </w:r>
            <w:r w:rsidR="008849E3">
              <w:t>Новый Перелюб ул. Вокзальная 800 кв. м.</w:t>
            </w:r>
            <w:r>
              <w:t>)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8849E3" w:rsidP="00053827">
            <w:pPr>
              <w:snapToGrid w:val="0"/>
            </w:pPr>
            <w:r>
              <w:t>673,6</w:t>
            </w:r>
          </w:p>
        </w:tc>
      </w:tr>
      <w:tr w:rsidR="00DC36BB" w:rsidTr="00DC36BB">
        <w:trPr>
          <w:cantSplit/>
          <w:trHeight w:val="240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 xml:space="preserve">Разработка проекта </w:t>
            </w:r>
            <w:r>
              <w:rPr>
                <w:i/>
              </w:rPr>
              <w:t xml:space="preserve">организации дорожного движения по </w:t>
            </w:r>
            <w:r>
              <w:t xml:space="preserve">улично-дорожной сети в населенных пунктах муниципального образования </w:t>
            </w:r>
            <w:r>
              <w:rPr>
                <w:i/>
              </w:rPr>
              <w:t>(</w:t>
            </w:r>
            <w:proofErr w:type="spellStart"/>
            <w:r>
              <w:t>Дислакация</w:t>
            </w:r>
            <w:proofErr w:type="spellEnd"/>
            <w:r>
              <w:t xml:space="preserve"> знаков)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490A5E" w:rsidP="00053827">
            <w:r>
              <w:t>75,0</w:t>
            </w:r>
          </w:p>
        </w:tc>
      </w:tr>
      <w:tr w:rsidR="00DC36BB" w:rsidTr="00DC36BB">
        <w:trPr>
          <w:cantSplit/>
          <w:trHeight w:val="240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pPr>
              <w:snapToGrid w:val="0"/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r>
              <w:t>Итого: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BB" w:rsidRDefault="00DC36BB" w:rsidP="00053827">
            <w:pPr>
              <w:snapToGrid w:val="0"/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BB" w:rsidRDefault="008849E3" w:rsidP="00053827">
            <w:r>
              <w:t>1148620</w:t>
            </w:r>
            <w:r w:rsidR="00DC36BB">
              <w:t>.0</w:t>
            </w:r>
          </w:p>
        </w:tc>
      </w:tr>
    </w:tbl>
    <w:p w:rsidR="006E6843" w:rsidRPr="00952056" w:rsidRDefault="006E6843" w:rsidP="006E684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3D04A9" w:rsidRDefault="003D04A9" w:rsidP="00933047"/>
    <w:sectPr w:rsidR="003D04A9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6E6843"/>
    <w:rsid w:val="0004287E"/>
    <w:rsid w:val="00073332"/>
    <w:rsid w:val="000C68FB"/>
    <w:rsid w:val="001849D8"/>
    <w:rsid w:val="001E4415"/>
    <w:rsid w:val="001F24D2"/>
    <w:rsid w:val="00280694"/>
    <w:rsid w:val="003248B6"/>
    <w:rsid w:val="003B41E9"/>
    <w:rsid w:val="003D04A9"/>
    <w:rsid w:val="00435EB0"/>
    <w:rsid w:val="00490A5E"/>
    <w:rsid w:val="00574CEB"/>
    <w:rsid w:val="00597811"/>
    <w:rsid w:val="005C7DF6"/>
    <w:rsid w:val="00612BE7"/>
    <w:rsid w:val="00660A81"/>
    <w:rsid w:val="00663A90"/>
    <w:rsid w:val="006E6843"/>
    <w:rsid w:val="007122D0"/>
    <w:rsid w:val="0073505E"/>
    <w:rsid w:val="007A345B"/>
    <w:rsid w:val="00803B97"/>
    <w:rsid w:val="008849E3"/>
    <w:rsid w:val="008A609F"/>
    <w:rsid w:val="008F5334"/>
    <w:rsid w:val="009044D0"/>
    <w:rsid w:val="00933047"/>
    <w:rsid w:val="00994124"/>
    <w:rsid w:val="00A15C61"/>
    <w:rsid w:val="00A3437D"/>
    <w:rsid w:val="00A7110A"/>
    <w:rsid w:val="00AC521C"/>
    <w:rsid w:val="00B02434"/>
    <w:rsid w:val="00C9460B"/>
    <w:rsid w:val="00D322E7"/>
    <w:rsid w:val="00D611C1"/>
    <w:rsid w:val="00DB54DB"/>
    <w:rsid w:val="00DB663A"/>
    <w:rsid w:val="00DC36BB"/>
    <w:rsid w:val="00E200D4"/>
    <w:rsid w:val="00EB1726"/>
    <w:rsid w:val="00EE0451"/>
    <w:rsid w:val="00F3093D"/>
    <w:rsid w:val="00F9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4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E6843"/>
  </w:style>
  <w:style w:type="paragraph" w:styleId="a4">
    <w:name w:val="No Spacing"/>
    <w:link w:val="a3"/>
    <w:uiPriority w:val="1"/>
    <w:qFormat/>
    <w:rsid w:val="006E6843"/>
  </w:style>
  <w:style w:type="paragraph" w:customStyle="1" w:styleId="1">
    <w:name w:val="Без интервала1"/>
    <w:rsid w:val="006E6843"/>
    <w:pPr>
      <w:suppressAutoHyphens/>
      <w:spacing w:line="100" w:lineRule="atLeast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5</cp:revision>
  <cp:lastPrinted>2018-01-18T06:10:00Z</cp:lastPrinted>
  <dcterms:created xsi:type="dcterms:W3CDTF">2018-01-18T05:53:00Z</dcterms:created>
  <dcterms:modified xsi:type="dcterms:W3CDTF">2018-01-18T06:10:00Z</dcterms:modified>
</cp:coreProperties>
</file>